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2A291" w14:textId="433D5B90" w:rsidR="00FA3679" w:rsidRPr="0047111F" w:rsidRDefault="00FA3679" w:rsidP="0047111F">
      <w:pPr>
        <w:rPr>
          <w:rFonts w:ascii="Century Gothic" w:hAnsi="Century Gothic"/>
          <w:b/>
          <w:bCs/>
          <w:color w:val="EF940F"/>
          <w:sz w:val="28"/>
          <w:szCs w:val="28"/>
        </w:rPr>
      </w:pPr>
      <w:r w:rsidRPr="0047111F">
        <w:rPr>
          <w:rFonts w:ascii="Century Gothic" w:hAnsi="Century Gothic"/>
          <w:b/>
          <w:bCs/>
          <w:color w:val="EF940F"/>
          <w:sz w:val="28"/>
          <w:szCs w:val="28"/>
        </w:rPr>
        <w:t>Orientation &amp; Mobility for Students with Multiple Disabilities</w:t>
      </w:r>
    </w:p>
    <w:p w14:paraId="22368DAE" w14:textId="5E6C8D35" w:rsidR="001334B4" w:rsidRDefault="0047111F" w:rsidP="00C838BB">
      <w:pPr>
        <w:rPr>
          <w:rFonts w:ascii="Century Gothic" w:hAnsi="Century Gothic"/>
          <w:color w:val="EF940F"/>
          <w:sz w:val="28"/>
          <w:szCs w:val="28"/>
        </w:rPr>
      </w:pPr>
      <w:r w:rsidRPr="0047111F">
        <w:rPr>
          <w:rFonts w:ascii="Century Gothic" w:hAnsi="Century Gothic"/>
          <w:color w:val="EF940F"/>
          <w:sz w:val="28"/>
          <w:szCs w:val="28"/>
        </w:rPr>
        <w:t xml:space="preserve">Draft </w:t>
      </w:r>
      <w:r w:rsidR="001334B4" w:rsidRPr="0047111F">
        <w:rPr>
          <w:rFonts w:ascii="Century Gothic" w:hAnsi="Century Gothic"/>
          <w:color w:val="EF940F"/>
          <w:sz w:val="28"/>
          <w:szCs w:val="28"/>
        </w:rPr>
        <w:t>Agenda</w:t>
      </w:r>
      <w:r>
        <w:rPr>
          <w:rFonts w:ascii="Century Gothic" w:hAnsi="Century Gothic"/>
          <w:color w:val="EF940F"/>
          <w:sz w:val="28"/>
          <w:szCs w:val="28"/>
        </w:rPr>
        <w:t xml:space="preserve"> </w:t>
      </w:r>
      <w:r w:rsidRPr="0047111F">
        <w:rPr>
          <w:rFonts w:ascii="Century Gothic" w:hAnsi="Century Gothic"/>
          <w:color w:val="EF940F"/>
          <w:sz w:val="28"/>
          <w:szCs w:val="28"/>
        </w:rPr>
        <w:t>T</w:t>
      </w:r>
      <w:r w:rsidR="00C838BB" w:rsidRPr="0047111F">
        <w:rPr>
          <w:rFonts w:ascii="Century Gothic" w:hAnsi="Century Gothic"/>
          <w:color w:val="EF940F"/>
          <w:sz w:val="28"/>
          <w:szCs w:val="28"/>
        </w:rPr>
        <w:t>uesday September 22</w:t>
      </w:r>
      <w:r w:rsidR="001334B4" w:rsidRPr="0047111F">
        <w:rPr>
          <w:rFonts w:ascii="Century Gothic" w:hAnsi="Century Gothic"/>
          <w:color w:val="EF940F"/>
          <w:sz w:val="28"/>
          <w:szCs w:val="28"/>
        </w:rPr>
        <w:t>, 202</w:t>
      </w:r>
      <w:r w:rsidR="00C838BB" w:rsidRPr="0047111F">
        <w:rPr>
          <w:rFonts w:ascii="Century Gothic" w:hAnsi="Century Gothic"/>
          <w:color w:val="EF940F"/>
          <w:sz w:val="28"/>
          <w:szCs w:val="28"/>
        </w:rPr>
        <w:t>6</w:t>
      </w:r>
    </w:p>
    <w:p w14:paraId="048F21D0" w14:textId="0AED74B5" w:rsidR="0047111F" w:rsidRPr="0047111F" w:rsidRDefault="0047111F" w:rsidP="00C838BB">
      <w:pPr>
        <w:rPr>
          <w:rFonts w:ascii="Century Gothic" w:hAnsi="Century Gothic"/>
          <w:color w:val="EF940F"/>
          <w:sz w:val="28"/>
          <w:szCs w:val="28"/>
        </w:rPr>
      </w:pPr>
      <w:r>
        <w:rPr>
          <w:rFonts w:ascii="Century Gothic" w:hAnsi="Century Gothic"/>
          <w:color w:val="EF940F"/>
          <w:sz w:val="28"/>
          <w:szCs w:val="28"/>
        </w:rPr>
        <w:t>Presenters: Kara Hecht TVI/COMS Jane Herder TVI/COMS</w:t>
      </w:r>
    </w:p>
    <w:p w14:paraId="1913A7E9" w14:textId="520BA2F8" w:rsidR="00A00D00" w:rsidRPr="0047111F" w:rsidRDefault="00A00D00" w:rsidP="005A61AB">
      <w:pPr>
        <w:rPr>
          <w:rFonts w:ascii="Century Gothic" w:hAnsi="Century Gothic"/>
        </w:rPr>
      </w:pPr>
      <w:r w:rsidRPr="0047111F">
        <w:rPr>
          <w:rFonts w:ascii="Century Gothic" w:hAnsi="Century Gothic"/>
        </w:rPr>
        <w:t xml:space="preserve">THERE WILL BE A LOT OF TOUCHING </w:t>
      </w:r>
      <w:r w:rsidRPr="0047111F">
        <w:rPr>
          <mc:AlternateContent>
            <mc:Choice Requires="w16se">
              <w:rFonts w:ascii="Century Gothic" w:hAnsi="Century Gothic"/>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5A61AB" w:rsidRPr="0047111F">
        <w:rPr>
          <w:rFonts w:ascii="Century Gothic" w:hAnsi="Century Gothic"/>
        </w:rPr>
        <w:t>(on your back, shoulders, arms!)</w:t>
      </w:r>
    </w:p>
    <w:p w14:paraId="4610FAFC" w14:textId="0B43DB20" w:rsidR="00895817" w:rsidRPr="0047111F" w:rsidRDefault="00895817" w:rsidP="00895817">
      <w:pPr>
        <w:rPr>
          <w:rFonts w:ascii="Century Gothic" w:hAnsi="Century Gothic"/>
          <w:b/>
          <w:bCs/>
        </w:rPr>
      </w:pPr>
      <w:r w:rsidRPr="0047111F">
        <w:rPr>
          <w:rFonts w:ascii="Century Gothic" w:hAnsi="Century Gothic"/>
          <w:b/>
          <w:bCs/>
        </w:rPr>
        <w:t>8:30 – 9:00 | Welcome &amp; Introductions</w:t>
      </w:r>
      <w:r w:rsidR="00CF76E0" w:rsidRPr="0047111F">
        <w:rPr>
          <w:rFonts w:ascii="Century Gothic" w:hAnsi="Century Gothic"/>
          <w:b/>
          <w:bCs/>
        </w:rPr>
        <w:t xml:space="preserve"> </w:t>
      </w:r>
    </w:p>
    <w:p w14:paraId="14797383" w14:textId="73B94EBB" w:rsidR="00895817" w:rsidRPr="0047111F" w:rsidRDefault="008A2F28" w:rsidP="00DC33EB">
      <w:pPr>
        <w:ind w:left="360"/>
        <w:rPr>
          <w:rFonts w:ascii="Century Gothic" w:hAnsi="Century Gothic"/>
        </w:rPr>
      </w:pPr>
      <w:r w:rsidRPr="0047111F">
        <w:rPr>
          <w:rFonts w:ascii="Century Gothic" w:hAnsi="Century Gothic"/>
        </w:rPr>
        <w:t>W</w:t>
      </w:r>
      <w:r w:rsidR="00895817" w:rsidRPr="0047111F">
        <w:rPr>
          <w:rFonts w:ascii="Century Gothic" w:hAnsi="Century Gothic"/>
        </w:rPr>
        <w:t>elcome and overview of the day</w:t>
      </w:r>
    </w:p>
    <w:p w14:paraId="12511387" w14:textId="77777777" w:rsidR="00895817" w:rsidRPr="0047111F" w:rsidRDefault="00895817" w:rsidP="00DC33EB">
      <w:pPr>
        <w:ind w:left="360"/>
        <w:rPr>
          <w:rFonts w:ascii="Century Gothic" w:hAnsi="Century Gothic"/>
        </w:rPr>
      </w:pPr>
      <w:r w:rsidRPr="0047111F">
        <w:rPr>
          <w:rFonts w:ascii="Century Gothic" w:hAnsi="Century Gothic"/>
        </w:rPr>
        <w:t>Participant introductions (share role and experience with O&amp;M/DeafBlindness)</w:t>
      </w:r>
    </w:p>
    <w:p w14:paraId="0A13A16A" w14:textId="77777777" w:rsidR="00895817" w:rsidRPr="0047111F" w:rsidRDefault="00176173" w:rsidP="00895817">
      <w:pPr>
        <w:rPr>
          <w:rFonts w:ascii="Century Gothic" w:hAnsi="Century Gothic"/>
        </w:rPr>
      </w:pPr>
      <w:r>
        <w:rPr>
          <w:rFonts w:ascii="Century Gothic" w:hAnsi="Century Gothic"/>
        </w:rPr>
        <w:pict w14:anchorId="5D7BABAF">
          <v:rect id="_x0000_i1025" style="width:396pt;height:1.5pt" o:hralign="center" o:hrstd="t" o:hr="t" fillcolor="#a0a0a0" stroked="f"/>
        </w:pict>
      </w:r>
    </w:p>
    <w:p w14:paraId="6F5F5D5A" w14:textId="453A1D9C" w:rsidR="004F4378" w:rsidRPr="0047111F" w:rsidRDefault="004F4378" w:rsidP="00443153">
      <w:pPr>
        <w:rPr>
          <w:rFonts w:ascii="Century Gothic" w:hAnsi="Century Gothic"/>
          <w:b/>
          <w:bCs/>
        </w:rPr>
      </w:pPr>
      <w:r w:rsidRPr="0047111F">
        <w:rPr>
          <w:rFonts w:ascii="Century Gothic" w:hAnsi="Century Gothic"/>
          <w:b/>
          <w:bCs/>
        </w:rPr>
        <w:t>PRESENTATION</w:t>
      </w:r>
      <w:r w:rsidR="00CF76E0" w:rsidRPr="0047111F">
        <w:rPr>
          <w:rFonts w:ascii="Century Gothic" w:hAnsi="Century Gothic"/>
          <w:b/>
          <w:bCs/>
        </w:rPr>
        <w:t xml:space="preserve"> </w:t>
      </w:r>
    </w:p>
    <w:p w14:paraId="660C5619" w14:textId="14C18AB4" w:rsidR="005A61AB" w:rsidRPr="0047111F" w:rsidRDefault="00895817" w:rsidP="005A61AB">
      <w:pPr>
        <w:rPr>
          <w:rFonts w:ascii="Century Gothic" w:hAnsi="Century Gothic"/>
        </w:rPr>
      </w:pPr>
      <w:r w:rsidRPr="0047111F">
        <w:rPr>
          <w:rFonts w:ascii="Century Gothic" w:hAnsi="Century Gothic"/>
          <w:b/>
          <w:bCs/>
        </w:rPr>
        <w:t>9:00 – 10:</w:t>
      </w:r>
      <w:r w:rsidR="00443153" w:rsidRPr="0047111F">
        <w:rPr>
          <w:rFonts w:ascii="Century Gothic" w:hAnsi="Century Gothic"/>
          <w:b/>
          <w:bCs/>
        </w:rPr>
        <w:t>3</w:t>
      </w:r>
      <w:r w:rsidRPr="0047111F">
        <w:rPr>
          <w:rFonts w:ascii="Century Gothic" w:hAnsi="Century Gothic"/>
          <w:b/>
          <w:bCs/>
        </w:rPr>
        <w:t xml:space="preserve">0 </w:t>
      </w:r>
      <w:r w:rsidR="005A61AB" w:rsidRPr="0047111F">
        <w:rPr>
          <w:rFonts w:ascii="Century Gothic" w:hAnsi="Century Gothic"/>
          <w:b/>
          <w:bCs/>
        </w:rPr>
        <w:t xml:space="preserve">From Dependence to Independence: Finding Growth in Every </w:t>
      </w:r>
      <w:proofErr w:type="spellStart"/>
      <w:r w:rsidR="005A61AB" w:rsidRPr="0047111F">
        <w:rPr>
          <w:rFonts w:ascii="Century Gothic" w:hAnsi="Century Gothic"/>
          <w:b/>
          <w:bCs/>
        </w:rPr>
        <w:t>Stage</w:t>
      </w:r>
      <w:r w:rsidRPr="0047111F">
        <w:rPr>
          <w:rFonts w:ascii="Century Gothic" w:hAnsi="Century Gothic"/>
          <w:b/>
          <w:bCs/>
        </w:rPr>
        <w:t>|</w:t>
      </w:r>
      <w:r w:rsidRPr="0047111F">
        <w:rPr>
          <w:rFonts w:ascii="Century Gothic" w:hAnsi="Century Gothic"/>
        </w:rPr>
        <w:t>Characteristics</w:t>
      </w:r>
      <w:proofErr w:type="spellEnd"/>
      <w:r w:rsidRPr="0047111F">
        <w:rPr>
          <w:rFonts w:ascii="Century Gothic" w:hAnsi="Century Gothic"/>
        </w:rPr>
        <w:t xml:space="preserve"> of </w:t>
      </w:r>
      <w:r w:rsidR="004E09E5" w:rsidRPr="0047111F">
        <w:rPr>
          <w:rFonts w:ascii="Century Gothic" w:hAnsi="Century Gothic"/>
        </w:rPr>
        <w:t xml:space="preserve">students </w:t>
      </w:r>
      <w:r w:rsidR="005859DA" w:rsidRPr="0047111F">
        <w:rPr>
          <w:rFonts w:ascii="Century Gothic" w:hAnsi="Century Gothic"/>
        </w:rPr>
        <w:t>with multiple</w:t>
      </w:r>
      <w:r w:rsidRPr="0047111F">
        <w:rPr>
          <w:rFonts w:ascii="Century Gothic" w:hAnsi="Century Gothic"/>
        </w:rPr>
        <w:t xml:space="preserve"> disabilities</w:t>
      </w:r>
      <w:r w:rsidR="00EA6FC9" w:rsidRPr="0047111F">
        <w:rPr>
          <w:rFonts w:ascii="Century Gothic" w:hAnsi="Century Gothic"/>
        </w:rPr>
        <w:t xml:space="preserve"> </w:t>
      </w:r>
    </w:p>
    <w:p w14:paraId="3161DDD6" w14:textId="5FF2D469" w:rsidR="004F4378" w:rsidRPr="0047111F" w:rsidRDefault="005A61AB" w:rsidP="005A61AB">
      <w:pPr>
        <w:rPr>
          <w:rFonts w:ascii="Century Gothic" w:hAnsi="Century Gothic"/>
        </w:rPr>
      </w:pPr>
      <w:r w:rsidRPr="0047111F">
        <w:rPr>
          <w:rFonts w:ascii="Century Gothic" w:hAnsi="Century Gothic"/>
        </w:rPr>
        <w:t>10:15</w:t>
      </w:r>
      <w:r w:rsidRPr="0047111F">
        <w:rPr>
          <w:rFonts w:ascii="Century Gothic" w:hAnsi="Century Gothic"/>
        </w:rPr>
        <w:tab/>
        <w:t>Active</w:t>
      </w:r>
      <w:r w:rsidR="004F4378" w:rsidRPr="0047111F">
        <w:rPr>
          <w:rFonts w:ascii="Century Gothic" w:hAnsi="Century Gothic"/>
        </w:rPr>
        <w:t xml:space="preserve"> travel</w:t>
      </w:r>
      <w:r w:rsidRPr="0047111F">
        <w:rPr>
          <w:rFonts w:ascii="Century Gothic" w:hAnsi="Century Gothic"/>
        </w:rPr>
        <w:t>ers</w:t>
      </w:r>
      <w:r w:rsidR="004F4378" w:rsidRPr="0047111F">
        <w:rPr>
          <w:rFonts w:ascii="Century Gothic" w:hAnsi="Century Gothic"/>
        </w:rPr>
        <w:t xml:space="preserve"> with wheelchairs</w:t>
      </w:r>
      <w:r w:rsidR="00EA6FC9" w:rsidRPr="0047111F">
        <w:rPr>
          <w:rFonts w:ascii="Century Gothic" w:hAnsi="Century Gothic"/>
        </w:rPr>
        <w:t xml:space="preserve"> </w:t>
      </w:r>
    </w:p>
    <w:p w14:paraId="26C11B27" w14:textId="77777777" w:rsidR="00895817" w:rsidRPr="0047111F" w:rsidRDefault="00176173" w:rsidP="00895817">
      <w:pPr>
        <w:rPr>
          <w:rFonts w:ascii="Century Gothic" w:hAnsi="Century Gothic"/>
        </w:rPr>
      </w:pPr>
      <w:r>
        <w:rPr>
          <w:rFonts w:ascii="Century Gothic" w:hAnsi="Century Gothic"/>
        </w:rPr>
        <w:pict w14:anchorId="116F9088">
          <v:rect id="_x0000_i1026" style="width:468pt;height:1.5pt" o:hralign="center" o:hrstd="t" o:hr="t" fillcolor="#a0a0a0" stroked="f"/>
        </w:pict>
      </w:r>
    </w:p>
    <w:p w14:paraId="105DEE59" w14:textId="64317B88" w:rsidR="00443153" w:rsidRPr="0047111F" w:rsidRDefault="00895817" w:rsidP="00895817">
      <w:pPr>
        <w:rPr>
          <w:rFonts w:ascii="Century Gothic" w:hAnsi="Century Gothic"/>
          <w:b/>
          <w:bCs/>
        </w:rPr>
      </w:pPr>
      <w:r w:rsidRPr="0047111F">
        <w:rPr>
          <w:rFonts w:ascii="Century Gothic" w:hAnsi="Century Gothic"/>
          <w:b/>
          <w:bCs/>
        </w:rPr>
        <w:t>10:</w:t>
      </w:r>
      <w:r w:rsidR="004F4378" w:rsidRPr="0047111F">
        <w:rPr>
          <w:rFonts w:ascii="Century Gothic" w:hAnsi="Century Gothic"/>
          <w:b/>
          <w:bCs/>
        </w:rPr>
        <w:t>30-10:45 BREAK</w:t>
      </w:r>
      <w:r w:rsidRPr="0047111F">
        <w:rPr>
          <w:rFonts w:ascii="Century Gothic" w:hAnsi="Century Gothic"/>
          <w:b/>
          <w:bCs/>
        </w:rPr>
        <w:t xml:space="preserve"> |</w:t>
      </w:r>
    </w:p>
    <w:p w14:paraId="343D5747" w14:textId="618ED258" w:rsidR="004F4378" w:rsidRPr="0047111F" w:rsidRDefault="004F4378" w:rsidP="004F4378">
      <w:pPr>
        <w:rPr>
          <w:rFonts w:ascii="Century Gothic" w:hAnsi="Century Gothic"/>
          <w:b/>
          <w:bCs/>
        </w:rPr>
      </w:pPr>
      <w:r w:rsidRPr="0047111F">
        <w:rPr>
          <w:rFonts w:ascii="Century Gothic" w:hAnsi="Century Gothic"/>
          <w:b/>
          <w:bCs/>
        </w:rPr>
        <w:t>10:45-11:15</w:t>
      </w:r>
      <w:r w:rsidR="005A61AB" w:rsidRPr="0047111F">
        <w:rPr>
          <w:rFonts w:ascii="Century Gothic" w:hAnsi="Century Gothic"/>
          <w:b/>
          <w:bCs/>
        </w:rPr>
        <w:t xml:space="preserve"> |</w:t>
      </w:r>
      <w:r w:rsidR="00CF76E0" w:rsidRPr="0047111F">
        <w:rPr>
          <w:rFonts w:ascii="Century Gothic" w:hAnsi="Century Gothic"/>
          <w:b/>
          <w:bCs/>
        </w:rPr>
        <w:t xml:space="preserve"> </w:t>
      </w:r>
    </w:p>
    <w:p w14:paraId="2C601CC2" w14:textId="01CBA2C1" w:rsidR="00443153" w:rsidRPr="0047111F" w:rsidRDefault="00443153" w:rsidP="004F4378">
      <w:pPr>
        <w:rPr>
          <w:rFonts w:ascii="Century Gothic" w:hAnsi="Century Gothic"/>
        </w:rPr>
      </w:pPr>
      <w:r w:rsidRPr="0047111F">
        <w:rPr>
          <w:rFonts w:ascii="Century Gothic" w:hAnsi="Century Gothic"/>
        </w:rPr>
        <w:t>Small-group activity: Identifying common challenges in O&amp;M travel for students with multiple disabilities</w:t>
      </w:r>
      <w:r w:rsidR="00EA6FC9" w:rsidRPr="0047111F">
        <w:rPr>
          <w:rFonts w:ascii="Century Gothic" w:hAnsi="Century Gothic"/>
        </w:rPr>
        <w:t xml:space="preserve"> </w:t>
      </w:r>
    </w:p>
    <w:p w14:paraId="715B9948" w14:textId="67A45198" w:rsidR="00811001" w:rsidRPr="0047111F" w:rsidRDefault="00443153" w:rsidP="0047111F">
      <w:pPr>
        <w:rPr>
          <w:rFonts w:ascii="Century Gothic" w:hAnsi="Century Gothic"/>
        </w:rPr>
      </w:pPr>
      <w:r w:rsidRPr="0047111F">
        <w:rPr>
          <w:rFonts w:ascii="Century Gothic" w:hAnsi="Century Gothic"/>
          <w:b/>
          <w:bCs/>
        </w:rPr>
        <w:t xml:space="preserve">11:15-12:00 </w:t>
      </w:r>
      <w:r w:rsidR="004F4378" w:rsidRPr="0047111F">
        <w:rPr>
          <w:rFonts w:ascii="Century Gothic" w:hAnsi="Century Gothic"/>
          <w:b/>
          <w:bCs/>
        </w:rPr>
        <w:t>What is….</w:t>
      </w:r>
      <w:r w:rsidRPr="0047111F">
        <w:rPr>
          <w:rFonts w:ascii="Century Gothic" w:hAnsi="Century Gothic"/>
        </w:rPr>
        <w:t>What is DB/dual sensory</w:t>
      </w:r>
      <w:r w:rsidR="0047111F">
        <w:rPr>
          <w:rFonts w:ascii="Century Gothic" w:hAnsi="Century Gothic"/>
        </w:rPr>
        <w:t xml:space="preserve">? </w:t>
      </w:r>
      <w:r w:rsidR="00811001" w:rsidRPr="0047111F">
        <w:rPr>
          <w:rFonts w:ascii="Century Gothic" w:hAnsi="Century Gothic"/>
        </w:rPr>
        <w:t>What is haptics?</w:t>
      </w:r>
      <w:r w:rsidR="008A2F28" w:rsidRPr="0047111F">
        <w:rPr>
          <w:rFonts w:ascii="Century Gothic" w:hAnsi="Century Gothic"/>
        </w:rPr>
        <w:t xml:space="preserve"> </w:t>
      </w:r>
    </w:p>
    <w:p w14:paraId="07EC9850" w14:textId="7BA9D644" w:rsidR="008A2F28" w:rsidRPr="0047111F" w:rsidRDefault="008A2F28" w:rsidP="009C735F">
      <w:pPr>
        <w:spacing w:before="100" w:beforeAutospacing="1" w:after="100" w:afterAutospacing="1" w:line="240" w:lineRule="auto"/>
        <w:jc w:val="center"/>
        <w:rPr>
          <w:rFonts w:ascii="Century Gothic" w:eastAsia="Times New Roman" w:hAnsi="Century Gothic" w:cs="Times New Roman"/>
          <w:b/>
          <w:bCs/>
          <w:color w:val="501549" w:themeColor="accent5" w:themeShade="80"/>
          <w:kern w:val="0"/>
          <w14:ligatures w14:val="none"/>
        </w:rPr>
      </w:pPr>
      <w:r w:rsidRPr="0047111F">
        <w:rPr>
          <w:rFonts w:ascii="Century Gothic" w:eastAsia="Times New Roman" w:hAnsi="Century Gothic" w:cs="Times New Roman"/>
          <w:b/>
          <w:bCs/>
          <w:color w:val="501549" w:themeColor="accent5" w:themeShade="80"/>
          <w:kern w:val="0"/>
          <w14:ligatures w14:val="none"/>
        </w:rPr>
        <w:t>Haptics, "A standardized system for providing and or receiving visual and environmental information as well as social feedback via touch signals on the body"(HKNC, n.d.)</w:t>
      </w:r>
    </w:p>
    <w:p w14:paraId="4E0A2274" w14:textId="23E606B8" w:rsidR="009B3EF2" w:rsidRPr="0047111F" w:rsidRDefault="009C735F" w:rsidP="00A00D00">
      <w:pPr>
        <w:spacing w:before="100" w:beforeAutospacing="1" w:after="100" w:afterAutospacing="1" w:line="240" w:lineRule="auto"/>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Let’s</w:t>
      </w:r>
      <w:r w:rsidR="00A00D00" w:rsidRPr="0047111F">
        <w:rPr>
          <w:rFonts w:ascii="Century Gothic" w:eastAsia="Times New Roman" w:hAnsi="Century Gothic" w:cs="Times New Roman"/>
          <w:b/>
          <w:bCs/>
          <w:color w:val="000000"/>
          <w:kern w:val="0"/>
          <w:sz w:val="27"/>
          <w:szCs w:val="27"/>
          <w14:ligatures w14:val="none"/>
        </w:rPr>
        <w:t xml:space="preserve"> do this</w:t>
      </w:r>
      <w:r w:rsidR="0047111F">
        <w:rPr>
          <w:rFonts w:ascii="Century Gothic" w:eastAsia="Times New Roman" w:hAnsi="Century Gothic" w:cs="Times New Roman"/>
          <w:b/>
          <w:bCs/>
          <w:color w:val="000000"/>
          <w:kern w:val="0"/>
          <w:sz w:val="27"/>
          <w:szCs w:val="27"/>
          <w14:ligatures w14:val="none"/>
        </w:rPr>
        <w:t xml:space="preserve">! </w:t>
      </w:r>
      <w:r w:rsidR="00B910C6" w:rsidRPr="0047111F">
        <w:rPr>
          <w:rFonts w:ascii="Century Gothic" w:eastAsia="Times New Roman" w:hAnsi="Century Gothic" w:cs="Times New Roman"/>
          <w:b/>
          <w:bCs/>
          <w:color w:val="000000"/>
          <w:kern w:val="0"/>
          <w:sz w:val="27"/>
          <w:szCs w:val="27"/>
          <w14:ligatures w14:val="none"/>
        </w:rPr>
        <w:t xml:space="preserve">GET WITH A </w:t>
      </w:r>
      <w:proofErr w:type="spellStart"/>
      <w:r w:rsidR="00B910C6" w:rsidRPr="0047111F">
        <w:rPr>
          <w:rFonts w:ascii="Century Gothic" w:eastAsia="Times New Roman" w:hAnsi="Century Gothic" w:cs="Times New Roman"/>
          <w:b/>
          <w:bCs/>
          <w:color w:val="000000"/>
          <w:kern w:val="0"/>
          <w:sz w:val="27"/>
          <w:szCs w:val="27"/>
          <w14:ligatures w14:val="none"/>
        </w:rPr>
        <w:t>PARTNER</w:t>
      </w:r>
      <w:r w:rsidRPr="0047111F">
        <w:rPr>
          <w:rFonts w:ascii="Century Gothic" w:eastAsia="Times New Roman" w:hAnsi="Century Gothic" w:cs="Times New Roman"/>
          <w:b/>
          <w:bCs/>
          <w:color w:val="000000"/>
          <w:kern w:val="0"/>
          <w:sz w:val="27"/>
          <w:szCs w:val="27"/>
          <w14:ligatures w14:val="none"/>
        </w:rPr>
        <w:t>..then</w:t>
      </w:r>
      <w:proofErr w:type="spellEnd"/>
      <w:r w:rsidR="00B910C6" w:rsidRPr="0047111F">
        <w:rPr>
          <w:rFonts w:ascii="Century Gothic" w:eastAsia="Times New Roman" w:hAnsi="Century Gothic" w:cs="Times New Roman"/>
          <w:b/>
          <w:bCs/>
          <w:color w:val="000000"/>
          <w:kern w:val="0"/>
          <w:sz w:val="27"/>
          <w:szCs w:val="27"/>
          <w14:ligatures w14:val="none"/>
        </w:rPr>
        <w:t xml:space="preserve"> SWITCH</w:t>
      </w:r>
    </w:p>
    <w:tbl>
      <w:tblPr>
        <w:tblStyle w:val="TableGrid"/>
        <w:tblW w:w="0" w:type="auto"/>
        <w:tblLook w:val="04A0" w:firstRow="1" w:lastRow="0" w:firstColumn="1" w:lastColumn="0" w:noHBand="0" w:noVBand="1"/>
      </w:tblPr>
      <w:tblGrid>
        <w:gridCol w:w="4675"/>
        <w:gridCol w:w="4675"/>
      </w:tblGrid>
      <w:tr w:rsidR="009B3EF2" w:rsidRPr="0047111F" w14:paraId="322C914A" w14:textId="77777777" w:rsidTr="009B3EF2">
        <w:tc>
          <w:tcPr>
            <w:tcW w:w="4675" w:type="dxa"/>
          </w:tcPr>
          <w:p w14:paraId="231A38E6"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23</w:t>
            </w:r>
          </w:p>
        </w:tc>
        <w:tc>
          <w:tcPr>
            <w:tcW w:w="4675" w:type="dxa"/>
          </w:tcPr>
          <w:p w14:paraId="40059B88"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AGAIN</w:t>
            </w:r>
          </w:p>
        </w:tc>
      </w:tr>
      <w:tr w:rsidR="009B3EF2" w:rsidRPr="0047111F" w14:paraId="38FF99F7" w14:textId="77777777" w:rsidTr="009B3EF2">
        <w:tc>
          <w:tcPr>
            <w:tcW w:w="4675" w:type="dxa"/>
          </w:tcPr>
          <w:p w14:paraId="72CE9866"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 xml:space="preserve">49 </w:t>
            </w:r>
          </w:p>
        </w:tc>
        <w:tc>
          <w:tcPr>
            <w:tcW w:w="4675" w:type="dxa"/>
          </w:tcPr>
          <w:p w14:paraId="7AB97D0F"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DANGER</w:t>
            </w:r>
          </w:p>
        </w:tc>
      </w:tr>
      <w:tr w:rsidR="009B3EF2" w:rsidRPr="0047111F" w14:paraId="6C6C0102" w14:textId="77777777" w:rsidTr="009B3EF2">
        <w:tc>
          <w:tcPr>
            <w:tcW w:w="4675" w:type="dxa"/>
          </w:tcPr>
          <w:p w14:paraId="40C279C3"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 xml:space="preserve">51 </w:t>
            </w:r>
          </w:p>
        </w:tc>
        <w:tc>
          <w:tcPr>
            <w:tcW w:w="4675" w:type="dxa"/>
          </w:tcPr>
          <w:p w14:paraId="7FC6104B" w14:textId="77777777"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DIRECTION</w:t>
            </w:r>
          </w:p>
        </w:tc>
      </w:tr>
      <w:tr w:rsidR="009B3EF2" w:rsidRPr="0047111F" w14:paraId="23619EF3" w14:textId="77777777" w:rsidTr="009B3EF2">
        <w:tc>
          <w:tcPr>
            <w:tcW w:w="4675" w:type="dxa"/>
          </w:tcPr>
          <w:p w14:paraId="066F9BFF"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 xml:space="preserve">55 </w:t>
            </w:r>
          </w:p>
        </w:tc>
        <w:tc>
          <w:tcPr>
            <w:tcW w:w="4675" w:type="dxa"/>
          </w:tcPr>
          <w:p w14:paraId="02C03944" w14:textId="77777777"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DOOR</w:t>
            </w:r>
          </w:p>
        </w:tc>
      </w:tr>
      <w:tr w:rsidR="009B3EF2" w:rsidRPr="0047111F" w14:paraId="3111C17C" w14:textId="77777777" w:rsidTr="009B3EF2">
        <w:tc>
          <w:tcPr>
            <w:tcW w:w="4675" w:type="dxa"/>
          </w:tcPr>
          <w:p w14:paraId="731BA16D"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lastRenderedPageBreak/>
              <w:t xml:space="preserve">19 </w:t>
            </w:r>
          </w:p>
        </w:tc>
        <w:tc>
          <w:tcPr>
            <w:tcW w:w="4675" w:type="dxa"/>
          </w:tcPr>
          <w:p w14:paraId="060CB894" w14:textId="77777777"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GOOD</w:t>
            </w:r>
          </w:p>
        </w:tc>
      </w:tr>
      <w:tr w:rsidR="009B3EF2" w:rsidRPr="0047111F" w14:paraId="2522C01E" w14:textId="77777777" w:rsidTr="009B3EF2">
        <w:tc>
          <w:tcPr>
            <w:tcW w:w="4675" w:type="dxa"/>
          </w:tcPr>
          <w:p w14:paraId="113882F9"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 xml:space="preserve">65 </w:t>
            </w:r>
          </w:p>
        </w:tc>
        <w:tc>
          <w:tcPr>
            <w:tcW w:w="4675" w:type="dxa"/>
          </w:tcPr>
          <w:p w14:paraId="40054487" w14:textId="77777777"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FINISHED</w:t>
            </w:r>
          </w:p>
        </w:tc>
      </w:tr>
      <w:tr w:rsidR="009B3EF2" w:rsidRPr="0047111F" w14:paraId="6531104A" w14:textId="77777777" w:rsidTr="009B3EF2">
        <w:tc>
          <w:tcPr>
            <w:tcW w:w="4675" w:type="dxa"/>
          </w:tcPr>
          <w:p w14:paraId="413106E8"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 xml:space="preserve">83 </w:t>
            </w:r>
          </w:p>
        </w:tc>
        <w:tc>
          <w:tcPr>
            <w:tcW w:w="4675" w:type="dxa"/>
          </w:tcPr>
          <w:p w14:paraId="10E2BB1D" w14:textId="77777777"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KNOCK</w:t>
            </w:r>
          </w:p>
        </w:tc>
      </w:tr>
      <w:tr w:rsidR="009B3EF2" w:rsidRPr="0047111F" w14:paraId="445E743F" w14:textId="77777777" w:rsidTr="009B3EF2">
        <w:tc>
          <w:tcPr>
            <w:tcW w:w="4675" w:type="dxa"/>
          </w:tcPr>
          <w:p w14:paraId="264ACF09"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 xml:space="preserve">93 </w:t>
            </w:r>
          </w:p>
        </w:tc>
        <w:tc>
          <w:tcPr>
            <w:tcW w:w="4675" w:type="dxa"/>
          </w:tcPr>
          <w:p w14:paraId="1EF5522E" w14:textId="77777777"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MORE</w:t>
            </w:r>
          </w:p>
        </w:tc>
      </w:tr>
      <w:tr w:rsidR="009B3EF2" w:rsidRPr="0047111F" w14:paraId="3122278E" w14:textId="77777777" w:rsidTr="009B3EF2">
        <w:tc>
          <w:tcPr>
            <w:tcW w:w="4675" w:type="dxa"/>
          </w:tcPr>
          <w:p w14:paraId="769E5DF0"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 xml:space="preserve">96 </w:t>
            </w:r>
          </w:p>
        </w:tc>
        <w:tc>
          <w:tcPr>
            <w:tcW w:w="4675" w:type="dxa"/>
          </w:tcPr>
          <w:p w14:paraId="3486C436" w14:textId="77777777"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NO</w:t>
            </w:r>
          </w:p>
        </w:tc>
      </w:tr>
      <w:tr w:rsidR="009B3EF2" w:rsidRPr="0047111F" w14:paraId="30E32490" w14:textId="77777777" w:rsidTr="009B3EF2">
        <w:tc>
          <w:tcPr>
            <w:tcW w:w="4675" w:type="dxa"/>
          </w:tcPr>
          <w:p w14:paraId="0654478F"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111</w:t>
            </w:r>
          </w:p>
        </w:tc>
        <w:tc>
          <w:tcPr>
            <w:tcW w:w="4675" w:type="dxa"/>
          </w:tcPr>
          <w:p w14:paraId="6A49EBAC" w14:textId="2B5CA228"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RAIN</w:t>
            </w:r>
          </w:p>
        </w:tc>
      </w:tr>
      <w:tr w:rsidR="009B3EF2" w:rsidRPr="0047111F" w14:paraId="5EA5C4FF" w14:textId="77777777" w:rsidTr="009B3EF2">
        <w:tc>
          <w:tcPr>
            <w:tcW w:w="4675" w:type="dxa"/>
          </w:tcPr>
          <w:p w14:paraId="14FE848D"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113</w:t>
            </w:r>
          </w:p>
        </w:tc>
        <w:tc>
          <w:tcPr>
            <w:tcW w:w="4675" w:type="dxa"/>
          </w:tcPr>
          <w:p w14:paraId="032FDFB5" w14:textId="77777777"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READY</w:t>
            </w:r>
          </w:p>
        </w:tc>
      </w:tr>
      <w:tr w:rsidR="009B3EF2" w:rsidRPr="0047111F" w14:paraId="224BEC6A" w14:textId="77777777" w:rsidTr="009B3EF2">
        <w:tc>
          <w:tcPr>
            <w:tcW w:w="4675" w:type="dxa"/>
          </w:tcPr>
          <w:p w14:paraId="188344DB"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 xml:space="preserve">117 </w:t>
            </w:r>
          </w:p>
        </w:tc>
        <w:tc>
          <w:tcPr>
            <w:tcW w:w="4675" w:type="dxa"/>
          </w:tcPr>
          <w:p w14:paraId="7EF54458" w14:textId="77777777"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ROOM</w:t>
            </w:r>
          </w:p>
        </w:tc>
      </w:tr>
      <w:tr w:rsidR="009B3EF2" w:rsidRPr="0047111F" w14:paraId="453FF0A8" w14:textId="77777777" w:rsidTr="009B3EF2">
        <w:tc>
          <w:tcPr>
            <w:tcW w:w="4675" w:type="dxa"/>
          </w:tcPr>
          <w:p w14:paraId="55B96F81"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118</w:t>
            </w:r>
          </w:p>
        </w:tc>
        <w:tc>
          <w:tcPr>
            <w:tcW w:w="4675" w:type="dxa"/>
          </w:tcPr>
          <w:p w14:paraId="45F78F44" w14:textId="5C51A9AB"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ROOM</w:t>
            </w:r>
          </w:p>
        </w:tc>
      </w:tr>
      <w:tr w:rsidR="009B3EF2" w:rsidRPr="0047111F" w14:paraId="74CCE470" w14:textId="77777777" w:rsidTr="009B3EF2">
        <w:tc>
          <w:tcPr>
            <w:tcW w:w="4675" w:type="dxa"/>
          </w:tcPr>
          <w:p w14:paraId="4100256A"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128</w:t>
            </w:r>
          </w:p>
        </w:tc>
        <w:tc>
          <w:tcPr>
            <w:tcW w:w="4675" w:type="dxa"/>
          </w:tcPr>
          <w:p w14:paraId="3DA818D1" w14:textId="43E6F105"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SNOW</w:t>
            </w:r>
          </w:p>
        </w:tc>
      </w:tr>
      <w:tr w:rsidR="009B3EF2" w:rsidRPr="0047111F" w14:paraId="385C8033" w14:textId="77777777" w:rsidTr="009B3EF2">
        <w:tc>
          <w:tcPr>
            <w:tcW w:w="4675" w:type="dxa"/>
          </w:tcPr>
          <w:p w14:paraId="736486B5"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130</w:t>
            </w:r>
          </w:p>
        </w:tc>
        <w:tc>
          <w:tcPr>
            <w:tcW w:w="4675" w:type="dxa"/>
          </w:tcPr>
          <w:p w14:paraId="7290CEDA" w14:textId="0DB915E0"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SPEAK (YOUR TURN)</w:t>
            </w:r>
          </w:p>
        </w:tc>
      </w:tr>
      <w:tr w:rsidR="009B3EF2" w:rsidRPr="0047111F" w14:paraId="5DA6D93D" w14:textId="77777777" w:rsidTr="009B3EF2">
        <w:tc>
          <w:tcPr>
            <w:tcW w:w="4675" w:type="dxa"/>
          </w:tcPr>
          <w:p w14:paraId="4FAEF9DF"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 xml:space="preserve">131 </w:t>
            </w:r>
          </w:p>
        </w:tc>
        <w:tc>
          <w:tcPr>
            <w:tcW w:w="4675" w:type="dxa"/>
          </w:tcPr>
          <w:p w14:paraId="06B4B595" w14:textId="77777777"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SPEAKING (SOMEONE ELSE)</w:t>
            </w:r>
          </w:p>
        </w:tc>
      </w:tr>
      <w:tr w:rsidR="009B3EF2" w:rsidRPr="0047111F" w14:paraId="6F16CBA4" w14:textId="77777777" w:rsidTr="009B3EF2">
        <w:tc>
          <w:tcPr>
            <w:tcW w:w="4675" w:type="dxa"/>
          </w:tcPr>
          <w:p w14:paraId="64E8D745"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133</w:t>
            </w:r>
          </w:p>
        </w:tc>
        <w:tc>
          <w:tcPr>
            <w:tcW w:w="4675" w:type="dxa"/>
          </w:tcPr>
          <w:p w14:paraId="5397514D" w14:textId="1088E9AD"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STAIRS</w:t>
            </w:r>
          </w:p>
        </w:tc>
      </w:tr>
      <w:tr w:rsidR="009B3EF2" w:rsidRPr="0047111F" w14:paraId="4CA3118B" w14:textId="77777777" w:rsidTr="009B3EF2">
        <w:tc>
          <w:tcPr>
            <w:tcW w:w="4675" w:type="dxa"/>
          </w:tcPr>
          <w:p w14:paraId="588F3628"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134</w:t>
            </w:r>
          </w:p>
        </w:tc>
        <w:tc>
          <w:tcPr>
            <w:tcW w:w="4675" w:type="dxa"/>
          </w:tcPr>
          <w:p w14:paraId="091D85CF" w14:textId="6F794745"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STAND UP</w:t>
            </w:r>
          </w:p>
        </w:tc>
      </w:tr>
      <w:tr w:rsidR="009B3EF2" w:rsidRPr="0047111F" w14:paraId="24CF7946" w14:textId="77777777" w:rsidTr="009B3EF2">
        <w:tc>
          <w:tcPr>
            <w:tcW w:w="4675" w:type="dxa"/>
          </w:tcPr>
          <w:p w14:paraId="26E4D5F1"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 xml:space="preserve">136 </w:t>
            </w:r>
          </w:p>
        </w:tc>
        <w:tc>
          <w:tcPr>
            <w:tcW w:w="4675" w:type="dxa"/>
          </w:tcPr>
          <w:p w14:paraId="33F04D3A" w14:textId="77777777"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STOP</w:t>
            </w:r>
          </w:p>
        </w:tc>
      </w:tr>
      <w:tr w:rsidR="009B3EF2" w:rsidRPr="0047111F" w14:paraId="7DFF5A5B" w14:textId="77777777" w:rsidTr="009B3EF2">
        <w:tc>
          <w:tcPr>
            <w:tcW w:w="4675" w:type="dxa"/>
          </w:tcPr>
          <w:p w14:paraId="466C25AE"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137</w:t>
            </w:r>
          </w:p>
        </w:tc>
        <w:tc>
          <w:tcPr>
            <w:tcW w:w="4675" w:type="dxa"/>
          </w:tcPr>
          <w:p w14:paraId="3DEE6757" w14:textId="1AB00F77"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SUN</w:t>
            </w:r>
          </w:p>
        </w:tc>
      </w:tr>
      <w:tr w:rsidR="009B3EF2" w:rsidRPr="0047111F" w14:paraId="4DD183F0" w14:textId="77777777" w:rsidTr="009B3EF2">
        <w:tc>
          <w:tcPr>
            <w:tcW w:w="4675" w:type="dxa"/>
          </w:tcPr>
          <w:p w14:paraId="483A4886"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144</w:t>
            </w:r>
          </w:p>
        </w:tc>
        <w:tc>
          <w:tcPr>
            <w:tcW w:w="4675" w:type="dxa"/>
          </w:tcPr>
          <w:p w14:paraId="7EFD1312" w14:textId="6F4E0332"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THINKING</w:t>
            </w:r>
          </w:p>
        </w:tc>
      </w:tr>
      <w:tr w:rsidR="009B3EF2" w:rsidRPr="0047111F" w14:paraId="7B3C8174" w14:textId="77777777" w:rsidTr="009B3EF2">
        <w:tc>
          <w:tcPr>
            <w:tcW w:w="4675" w:type="dxa"/>
          </w:tcPr>
          <w:p w14:paraId="79BF6553"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 xml:space="preserve">147 </w:t>
            </w:r>
          </w:p>
        </w:tc>
        <w:tc>
          <w:tcPr>
            <w:tcW w:w="4675" w:type="dxa"/>
          </w:tcPr>
          <w:p w14:paraId="3E9F2ADF" w14:textId="77777777"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TOILET</w:t>
            </w:r>
          </w:p>
        </w:tc>
      </w:tr>
      <w:tr w:rsidR="009B3EF2" w:rsidRPr="0047111F" w14:paraId="77F35EFF" w14:textId="77777777" w:rsidTr="009B3EF2">
        <w:tc>
          <w:tcPr>
            <w:tcW w:w="4675" w:type="dxa"/>
          </w:tcPr>
          <w:p w14:paraId="5B3F342D"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150</w:t>
            </w:r>
          </w:p>
        </w:tc>
        <w:tc>
          <w:tcPr>
            <w:tcW w:w="4675" w:type="dxa"/>
          </w:tcPr>
          <w:p w14:paraId="22C19810" w14:textId="1EDD937F"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WAIT</w:t>
            </w:r>
          </w:p>
        </w:tc>
      </w:tr>
      <w:tr w:rsidR="009B3EF2" w:rsidRPr="0047111F" w14:paraId="18FDD706" w14:textId="77777777" w:rsidTr="009B3EF2">
        <w:tc>
          <w:tcPr>
            <w:tcW w:w="4675" w:type="dxa"/>
          </w:tcPr>
          <w:p w14:paraId="4E905DE3"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151</w:t>
            </w:r>
          </w:p>
        </w:tc>
        <w:tc>
          <w:tcPr>
            <w:tcW w:w="4675" w:type="dxa"/>
          </w:tcPr>
          <w:p w14:paraId="136EB40B" w14:textId="35702C34"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WALKING</w:t>
            </w:r>
          </w:p>
        </w:tc>
      </w:tr>
      <w:tr w:rsidR="009B3EF2" w:rsidRPr="0047111F" w14:paraId="4A8A4C1B" w14:textId="77777777" w:rsidTr="009B3EF2">
        <w:tc>
          <w:tcPr>
            <w:tcW w:w="4675" w:type="dxa"/>
          </w:tcPr>
          <w:p w14:paraId="5D2ED087"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 xml:space="preserve">155 </w:t>
            </w:r>
          </w:p>
        </w:tc>
        <w:tc>
          <w:tcPr>
            <w:tcW w:w="4675" w:type="dxa"/>
          </w:tcPr>
          <w:p w14:paraId="6802B297" w14:textId="77777777" w:rsidR="009B3EF2" w:rsidRPr="0047111F" w:rsidRDefault="009B3EF2" w:rsidP="009C735F">
            <w:pPr>
              <w:spacing w:before="100" w:beforeAutospacing="1" w:after="100" w:afterAutospacing="1"/>
              <w:jc w:val="both"/>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WINDOW</w:t>
            </w:r>
          </w:p>
        </w:tc>
      </w:tr>
      <w:tr w:rsidR="009B3EF2" w:rsidRPr="0047111F" w14:paraId="150DCDBC" w14:textId="77777777" w:rsidTr="009B3EF2">
        <w:tc>
          <w:tcPr>
            <w:tcW w:w="4675" w:type="dxa"/>
          </w:tcPr>
          <w:p w14:paraId="36968E50" w14:textId="77777777" w:rsidR="009B3EF2" w:rsidRPr="0047111F" w:rsidRDefault="009B3EF2" w:rsidP="00753896">
            <w:pPr>
              <w:spacing w:before="100" w:beforeAutospacing="1" w:after="100" w:afterAutospacing="1"/>
              <w:rPr>
                <w:rFonts w:ascii="Century Gothic" w:eastAsia="Times New Roman" w:hAnsi="Century Gothic" w:cs="Times New Roman"/>
                <w:b/>
                <w:bCs/>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 xml:space="preserve">160 </w:t>
            </w:r>
          </w:p>
        </w:tc>
        <w:tc>
          <w:tcPr>
            <w:tcW w:w="4675" w:type="dxa"/>
          </w:tcPr>
          <w:p w14:paraId="48DE591F" w14:textId="77777777" w:rsidR="009B3EF2" w:rsidRPr="0047111F" w:rsidRDefault="009B3EF2" w:rsidP="009C735F">
            <w:pPr>
              <w:spacing w:before="100" w:beforeAutospacing="1" w:after="100" w:afterAutospacing="1"/>
              <w:jc w:val="both"/>
              <w:rPr>
                <w:rFonts w:ascii="Century Gothic" w:eastAsia="Times New Roman" w:hAnsi="Century Gothic" w:cs="Times New Roman"/>
                <w:color w:val="000000"/>
                <w:kern w:val="0"/>
                <w:sz w:val="27"/>
                <w:szCs w:val="27"/>
                <w14:ligatures w14:val="none"/>
              </w:rPr>
            </w:pPr>
            <w:r w:rsidRPr="0047111F">
              <w:rPr>
                <w:rFonts w:ascii="Century Gothic" w:eastAsia="Times New Roman" w:hAnsi="Century Gothic" w:cs="Times New Roman"/>
                <w:b/>
                <w:bCs/>
                <w:color w:val="000000"/>
                <w:kern w:val="0"/>
                <w:sz w:val="27"/>
                <w:szCs w:val="27"/>
                <w14:ligatures w14:val="none"/>
              </w:rPr>
              <w:t>YES</w:t>
            </w:r>
          </w:p>
        </w:tc>
      </w:tr>
    </w:tbl>
    <w:p w14:paraId="65C08B68" w14:textId="77777777" w:rsidR="00895817" w:rsidRPr="0047111F" w:rsidRDefault="00176173" w:rsidP="00895817">
      <w:pPr>
        <w:rPr>
          <w:rFonts w:ascii="Century Gothic" w:hAnsi="Century Gothic"/>
        </w:rPr>
      </w:pPr>
      <w:r>
        <w:rPr>
          <w:rFonts w:ascii="Century Gothic" w:hAnsi="Century Gothic"/>
        </w:rPr>
        <w:pict w14:anchorId="00086795">
          <v:rect id="_x0000_i1027" style="width:6in;height:1.5pt" o:hralign="center" o:hrstd="t" o:hr="t" fillcolor="#a0a0a0" stroked="f"/>
        </w:pict>
      </w:r>
    </w:p>
    <w:p w14:paraId="19252FC3" w14:textId="0D4FE398" w:rsidR="004F4378" w:rsidRPr="0047111F" w:rsidRDefault="004F4378" w:rsidP="004F4378">
      <w:pPr>
        <w:rPr>
          <w:rFonts w:ascii="Century Gothic" w:hAnsi="Century Gothic"/>
          <w:b/>
          <w:bCs/>
        </w:rPr>
      </w:pPr>
      <w:r w:rsidRPr="0047111F">
        <w:rPr>
          <w:rFonts w:ascii="Century Gothic" w:hAnsi="Century Gothic"/>
          <w:b/>
          <w:bCs/>
        </w:rPr>
        <w:t>EXERCISE 3-</w:t>
      </w:r>
      <w:r w:rsidR="0047111F">
        <w:rPr>
          <w:rFonts w:ascii="Century Gothic" w:hAnsi="Century Gothic"/>
          <w:b/>
          <w:bCs/>
        </w:rPr>
        <w:t xml:space="preserve"> Under the</w:t>
      </w:r>
      <w:r w:rsidRPr="0047111F">
        <w:rPr>
          <w:rFonts w:ascii="Century Gothic" w:hAnsi="Century Gothic"/>
          <w:b/>
          <w:bCs/>
        </w:rPr>
        <w:t xml:space="preserve"> BLINDFOLD</w:t>
      </w:r>
      <w:r w:rsidR="00CF76E0" w:rsidRPr="0047111F">
        <w:rPr>
          <w:rFonts w:ascii="Century Gothic" w:hAnsi="Century Gothic"/>
          <w:b/>
          <w:bCs/>
        </w:rPr>
        <w:t xml:space="preserve"> </w:t>
      </w:r>
    </w:p>
    <w:p w14:paraId="3C3B3CC4" w14:textId="77777777" w:rsidR="00443153" w:rsidRPr="0047111F" w:rsidRDefault="00443153" w:rsidP="00895817">
      <w:pPr>
        <w:rPr>
          <w:rFonts w:ascii="Century Gothic" w:hAnsi="Century Gothic"/>
          <w:b/>
          <w:bCs/>
        </w:rPr>
      </w:pPr>
      <w:r w:rsidRPr="0047111F">
        <w:rPr>
          <w:rFonts w:ascii="Century Gothic" w:hAnsi="Century Gothic"/>
          <w:b/>
          <w:bCs/>
        </w:rPr>
        <w:t>12:00-12:30 Lunch</w:t>
      </w:r>
    </w:p>
    <w:p w14:paraId="7FE6A27F" w14:textId="1CB46D4F" w:rsidR="004F4378" w:rsidRPr="0047111F" w:rsidRDefault="00443153" w:rsidP="0047111F">
      <w:pPr>
        <w:rPr>
          <w:rFonts w:ascii="Century Gothic" w:hAnsi="Century Gothic"/>
        </w:rPr>
      </w:pPr>
      <w:r w:rsidRPr="0047111F">
        <w:rPr>
          <w:rFonts w:ascii="Century Gothic" w:hAnsi="Century Gothic"/>
          <w:b/>
          <w:bCs/>
        </w:rPr>
        <w:t>12:30-</w:t>
      </w:r>
      <w:r w:rsidR="004F4378" w:rsidRPr="0047111F">
        <w:rPr>
          <w:rFonts w:ascii="Century Gothic" w:hAnsi="Century Gothic"/>
          <w:b/>
          <w:bCs/>
        </w:rPr>
        <w:t xml:space="preserve"> Hands-On Practice: Haptics &amp; Touch Signals</w:t>
      </w:r>
      <w:r w:rsidR="00CF76E0" w:rsidRPr="0047111F">
        <w:rPr>
          <w:rFonts w:ascii="Century Gothic" w:hAnsi="Century Gothic"/>
          <w:b/>
          <w:bCs/>
        </w:rPr>
        <w:t xml:space="preserve"> </w:t>
      </w:r>
      <w:r w:rsidR="004F4378" w:rsidRPr="0047111F">
        <w:rPr>
          <w:rFonts w:ascii="Century Gothic" w:hAnsi="Century Gothic"/>
        </w:rPr>
        <w:t xml:space="preserve">Demonstration of haptics for direction, pace, environment cues, and emotional support </w:t>
      </w:r>
    </w:p>
    <w:p w14:paraId="4DF4E2A3" w14:textId="77777777" w:rsidR="004F4378" w:rsidRPr="0047111F" w:rsidRDefault="004F4378" w:rsidP="004F4378">
      <w:pPr>
        <w:numPr>
          <w:ilvl w:val="0"/>
          <w:numId w:val="14"/>
        </w:numPr>
        <w:rPr>
          <w:rFonts w:ascii="Century Gothic" w:hAnsi="Century Gothic"/>
        </w:rPr>
      </w:pPr>
      <w:r w:rsidRPr="0047111F">
        <w:rPr>
          <w:rFonts w:ascii="Century Gothic" w:hAnsi="Century Gothic"/>
        </w:rPr>
        <w:t>Practice in pairs/small groups using structured scenarios EXERCISE 1</w:t>
      </w:r>
    </w:p>
    <w:p w14:paraId="46A774D6" w14:textId="77777777" w:rsidR="004F4378" w:rsidRPr="0047111F" w:rsidRDefault="004F4378" w:rsidP="004F4378">
      <w:pPr>
        <w:numPr>
          <w:ilvl w:val="0"/>
          <w:numId w:val="14"/>
        </w:numPr>
        <w:rPr>
          <w:rFonts w:ascii="Century Gothic" w:hAnsi="Century Gothic"/>
        </w:rPr>
      </w:pPr>
      <w:r w:rsidRPr="0047111F">
        <w:rPr>
          <w:rFonts w:ascii="Century Gothic" w:hAnsi="Century Gothic"/>
        </w:rPr>
        <w:t>Practice:  Switch EXERCISE 2</w:t>
      </w:r>
      <w:r w:rsidRPr="0047111F">
        <w:rPr>
          <w:rFonts w:ascii="Century Gothic" w:hAnsi="Century Gothic"/>
        </w:rPr>
        <w:tab/>
      </w:r>
    </w:p>
    <w:p w14:paraId="07A0A90F" w14:textId="213A059E" w:rsidR="00443153" w:rsidRPr="0047111F" w:rsidRDefault="00176173" w:rsidP="004F4378">
      <w:pPr>
        <w:rPr>
          <w:rFonts w:ascii="Century Gothic" w:hAnsi="Century Gothic"/>
          <w:b/>
          <w:bCs/>
        </w:rPr>
      </w:pPr>
      <w:r>
        <w:rPr>
          <w:rFonts w:ascii="Century Gothic" w:hAnsi="Century Gothic"/>
        </w:rPr>
        <w:pict w14:anchorId="15C97A24">
          <v:rect id="_x0000_i1028" style="width:6in;height:1.5pt" o:hralign="center" o:hrstd="t" o:hr="t" fillcolor="#a0a0a0" stroked="f"/>
        </w:pict>
      </w:r>
    </w:p>
    <w:p w14:paraId="705CB1CA" w14:textId="0509FBC4" w:rsidR="00895817" w:rsidRPr="0047111F" w:rsidRDefault="00443153" w:rsidP="0047111F">
      <w:pPr>
        <w:rPr>
          <w:rFonts w:ascii="Century Gothic" w:hAnsi="Century Gothic"/>
        </w:rPr>
      </w:pPr>
      <w:r w:rsidRPr="0047111F">
        <w:rPr>
          <w:rFonts w:ascii="Century Gothic" w:hAnsi="Century Gothic"/>
          <w:b/>
          <w:bCs/>
        </w:rPr>
        <w:t>1:30</w:t>
      </w:r>
      <w:r w:rsidR="00895817" w:rsidRPr="0047111F">
        <w:rPr>
          <w:rFonts w:ascii="Century Gothic" w:hAnsi="Century Gothic"/>
          <w:b/>
          <w:bCs/>
        </w:rPr>
        <w:t xml:space="preserve"> Human Guide Techniques</w:t>
      </w:r>
      <w:r w:rsidR="007D6C4B" w:rsidRPr="0047111F">
        <w:rPr>
          <w:rFonts w:ascii="Century Gothic" w:hAnsi="Century Gothic"/>
          <w:b/>
          <w:bCs/>
        </w:rPr>
        <w:t>—MPR playground</w:t>
      </w:r>
      <w:r w:rsidR="00CF76E0" w:rsidRPr="0047111F">
        <w:rPr>
          <w:rFonts w:ascii="Century Gothic" w:hAnsi="Century Gothic"/>
          <w:b/>
          <w:bCs/>
        </w:rPr>
        <w:t xml:space="preserve"> </w:t>
      </w:r>
      <w:r w:rsidR="00895817" w:rsidRPr="0047111F">
        <w:rPr>
          <w:rFonts w:ascii="Century Gothic" w:hAnsi="Century Gothic"/>
        </w:rPr>
        <w:t>Review of basic</w:t>
      </w:r>
      <w:r w:rsidR="007D6C4B" w:rsidRPr="0047111F">
        <w:rPr>
          <w:rFonts w:ascii="Century Gothic" w:hAnsi="Century Gothic"/>
        </w:rPr>
        <w:t xml:space="preserve"> and modified</w:t>
      </w:r>
      <w:r w:rsidR="00895817" w:rsidRPr="0047111F">
        <w:rPr>
          <w:rFonts w:ascii="Century Gothic" w:hAnsi="Century Gothic"/>
        </w:rPr>
        <w:t xml:space="preserve"> human guide strategies</w:t>
      </w:r>
      <w:r w:rsidR="00EA6FC9" w:rsidRPr="0047111F">
        <w:rPr>
          <w:rFonts w:ascii="Century Gothic" w:hAnsi="Century Gothic"/>
        </w:rPr>
        <w:t xml:space="preserve"> </w:t>
      </w:r>
    </w:p>
    <w:p w14:paraId="2F1D7B82" w14:textId="65972B69" w:rsidR="00895817" w:rsidRPr="0047111F" w:rsidRDefault="00895817" w:rsidP="00895817">
      <w:pPr>
        <w:numPr>
          <w:ilvl w:val="0"/>
          <w:numId w:val="13"/>
        </w:numPr>
        <w:rPr>
          <w:rFonts w:ascii="Century Gothic" w:hAnsi="Century Gothic"/>
        </w:rPr>
      </w:pPr>
      <w:r w:rsidRPr="0047111F">
        <w:rPr>
          <w:rFonts w:ascii="Century Gothic" w:hAnsi="Century Gothic"/>
        </w:rPr>
        <w:t>Adjusting techniques for students with multiple disabilities</w:t>
      </w:r>
      <w:r w:rsidR="005C34A7" w:rsidRPr="0047111F">
        <w:rPr>
          <w:rFonts w:ascii="Century Gothic" w:hAnsi="Century Gothic"/>
        </w:rPr>
        <w:t xml:space="preserve"> </w:t>
      </w:r>
    </w:p>
    <w:p w14:paraId="1917FE13" w14:textId="77777777" w:rsidR="00895817" w:rsidRPr="0047111F" w:rsidRDefault="00895817" w:rsidP="00895817">
      <w:pPr>
        <w:numPr>
          <w:ilvl w:val="0"/>
          <w:numId w:val="13"/>
        </w:numPr>
        <w:rPr>
          <w:rFonts w:ascii="Century Gothic" w:hAnsi="Century Gothic"/>
        </w:rPr>
      </w:pPr>
      <w:r w:rsidRPr="0047111F">
        <w:rPr>
          <w:rFonts w:ascii="Century Gothic" w:hAnsi="Century Gothic"/>
        </w:rPr>
        <w:lastRenderedPageBreak/>
        <w:t>Practice: Paired activities with feedback from trainer</w:t>
      </w:r>
    </w:p>
    <w:p w14:paraId="24F3509E" w14:textId="77777777" w:rsidR="00443153" w:rsidRPr="0047111F" w:rsidRDefault="00443153" w:rsidP="00895817">
      <w:pPr>
        <w:rPr>
          <w:rFonts w:ascii="Century Gothic" w:hAnsi="Century Gothic"/>
          <w:b/>
          <w:bCs/>
        </w:rPr>
      </w:pPr>
      <w:r w:rsidRPr="0047111F">
        <w:rPr>
          <w:rFonts w:ascii="Century Gothic" w:hAnsi="Century Gothic"/>
          <w:b/>
          <w:bCs/>
        </w:rPr>
        <w:t>2</w:t>
      </w:r>
      <w:r w:rsidR="00895817" w:rsidRPr="0047111F">
        <w:rPr>
          <w:rFonts w:ascii="Century Gothic" w:hAnsi="Century Gothic"/>
          <w:b/>
          <w:bCs/>
        </w:rPr>
        <w:t xml:space="preserve">:00 – 2:15 </w:t>
      </w:r>
      <w:r w:rsidRPr="0047111F">
        <w:rPr>
          <w:rFonts w:ascii="Century Gothic" w:hAnsi="Century Gothic"/>
          <w:b/>
          <w:bCs/>
        </w:rPr>
        <w:t>Break</w:t>
      </w:r>
    </w:p>
    <w:p w14:paraId="44654851" w14:textId="77777777" w:rsidR="00895817" w:rsidRPr="0047111F" w:rsidRDefault="00176173" w:rsidP="00895817">
      <w:pPr>
        <w:rPr>
          <w:rFonts w:ascii="Century Gothic" w:hAnsi="Century Gothic"/>
        </w:rPr>
      </w:pPr>
      <w:r>
        <w:rPr>
          <w:rFonts w:ascii="Century Gothic" w:hAnsi="Century Gothic"/>
        </w:rPr>
        <w:pict w14:anchorId="35AF0AF4">
          <v:rect id="_x0000_i1029" style="width:468pt;height:1.5pt" o:hralign="center" o:hrstd="t" o:hr="t" fillcolor="#a0a0a0" stroked="f"/>
        </w:pict>
      </w:r>
    </w:p>
    <w:p w14:paraId="5C889ACD" w14:textId="2B3CE8C2" w:rsidR="00895817" w:rsidRPr="0047111F" w:rsidRDefault="00443153" w:rsidP="0047111F">
      <w:pPr>
        <w:rPr>
          <w:rFonts w:ascii="Century Gothic" w:hAnsi="Century Gothic"/>
        </w:rPr>
      </w:pPr>
      <w:r w:rsidRPr="0047111F">
        <w:rPr>
          <w:rFonts w:ascii="Century Gothic" w:hAnsi="Century Gothic"/>
          <w:b/>
          <w:bCs/>
        </w:rPr>
        <w:t>2:</w:t>
      </w:r>
      <w:r w:rsidR="004F4378" w:rsidRPr="0047111F">
        <w:rPr>
          <w:rFonts w:ascii="Century Gothic" w:hAnsi="Century Gothic"/>
          <w:b/>
          <w:bCs/>
        </w:rPr>
        <w:t>1</w:t>
      </w:r>
      <w:r w:rsidRPr="0047111F">
        <w:rPr>
          <w:rFonts w:ascii="Century Gothic" w:hAnsi="Century Gothic"/>
          <w:b/>
          <w:bCs/>
        </w:rPr>
        <w:t>5</w:t>
      </w:r>
      <w:r w:rsidR="00895817" w:rsidRPr="0047111F">
        <w:rPr>
          <w:rFonts w:ascii="Century Gothic" w:hAnsi="Century Gothic"/>
          <w:b/>
          <w:bCs/>
        </w:rPr>
        <w:t xml:space="preserve"> – 3:</w:t>
      </w:r>
      <w:r w:rsidR="005C34A7" w:rsidRPr="0047111F">
        <w:rPr>
          <w:rFonts w:ascii="Century Gothic" w:hAnsi="Century Gothic"/>
          <w:b/>
          <w:bCs/>
        </w:rPr>
        <w:t>45</w:t>
      </w:r>
      <w:r w:rsidR="00895817" w:rsidRPr="0047111F">
        <w:rPr>
          <w:rFonts w:ascii="Century Gothic" w:hAnsi="Century Gothic"/>
          <w:b/>
          <w:bCs/>
        </w:rPr>
        <w:t xml:space="preserve"> | Integrating Skills into Real Travel</w:t>
      </w:r>
      <w:r w:rsidR="00CF76E0" w:rsidRPr="0047111F">
        <w:rPr>
          <w:rFonts w:ascii="Century Gothic" w:hAnsi="Century Gothic"/>
          <w:b/>
          <w:bCs/>
        </w:rPr>
        <w:t xml:space="preserve"> </w:t>
      </w:r>
      <w:r w:rsidR="00895817" w:rsidRPr="0047111F">
        <w:rPr>
          <w:rFonts w:ascii="Century Gothic" w:hAnsi="Century Gothic"/>
        </w:rPr>
        <w:t>Simulated indoor travel routes with human guide + haptics</w:t>
      </w:r>
    </w:p>
    <w:p w14:paraId="0C36A866" w14:textId="2988F80B" w:rsidR="007D6C4B" w:rsidRPr="0047111F" w:rsidRDefault="007D6C4B" w:rsidP="007D6C4B">
      <w:pPr>
        <w:numPr>
          <w:ilvl w:val="1"/>
          <w:numId w:val="15"/>
        </w:numPr>
        <w:rPr>
          <w:rFonts w:ascii="Century Gothic" w:hAnsi="Century Gothic"/>
        </w:rPr>
      </w:pPr>
      <w:r w:rsidRPr="0047111F">
        <w:rPr>
          <w:rFonts w:ascii="Century Gothic" w:hAnsi="Century Gothic"/>
        </w:rPr>
        <w:t xml:space="preserve">Haptic signals—tree sidewalk </w:t>
      </w:r>
    </w:p>
    <w:p w14:paraId="0624EF7A" w14:textId="21D79679" w:rsidR="00895817" w:rsidRPr="0047111F" w:rsidRDefault="004F4378" w:rsidP="00895817">
      <w:pPr>
        <w:numPr>
          <w:ilvl w:val="0"/>
          <w:numId w:val="15"/>
        </w:numPr>
        <w:rPr>
          <w:rFonts w:ascii="Century Gothic" w:hAnsi="Century Gothic"/>
        </w:rPr>
      </w:pPr>
      <w:r w:rsidRPr="0047111F">
        <w:rPr>
          <w:rFonts w:ascii="Century Gothic" w:hAnsi="Century Gothic"/>
        </w:rPr>
        <w:t>EXERCI</w:t>
      </w:r>
      <w:r w:rsidR="0047111F">
        <w:rPr>
          <w:rFonts w:ascii="Century Gothic" w:hAnsi="Century Gothic"/>
        </w:rPr>
        <w:t xml:space="preserve">SE </w:t>
      </w:r>
      <w:r w:rsidR="00176173">
        <w:rPr>
          <w:rFonts w:ascii="Century Gothic" w:hAnsi="Century Gothic"/>
        </w:rPr>
        <w:pict w14:anchorId="174402F7">
          <v:rect id="_x0000_i1030" style="width:426.8pt;height:1pt" o:hrpct="988" o:hralign="center" o:hrstd="t" o:hr="t" fillcolor="#a0a0a0" stroked="f"/>
        </w:pict>
      </w:r>
    </w:p>
    <w:p w14:paraId="2E0DAD9C" w14:textId="74F4D413" w:rsidR="005859DA" w:rsidRPr="0047111F" w:rsidRDefault="00895817" w:rsidP="005859DA">
      <w:pPr>
        <w:rPr>
          <w:rFonts w:ascii="Century Gothic" w:hAnsi="Century Gothic"/>
        </w:rPr>
      </w:pPr>
      <w:r w:rsidRPr="0047111F">
        <w:rPr>
          <w:rFonts w:ascii="Century Gothic" w:hAnsi="Century Gothic"/>
          <w:b/>
          <w:bCs/>
        </w:rPr>
        <w:t>3:</w:t>
      </w:r>
      <w:r w:rsidR="005C34A7" w:rsidRPr="0047111F">
        <w:rPr>
          <w:rFonts w:ascii="Century Gothic" w:hAnsi="Century Gothic"/>
          <w:b/>
          <w:bCs/>
        </w:rPr>
        <w:t>45</w:t>
      </w:r>
      <w:r w:rsidRPr="0047111F">
        <w:rPr>
          <w:rFonts w:ascii="Century Gothic" w:hAnsi="Century Gothic"/>
          <w:b/>
          <w:bCs/>
        </w:rPr>
        <w:t xml:space="preserve"> – 4:15 | </w:t>
      </w:r>
      <w:r w:rsidR="005859DA" w:rsidRPr="0047111F">
        <w:rPr>
          <w:rFonts w:ascii="Century Gothic" w:hAnsi="Century Gothic"/>
          <w:b/>
          <w:bCs/>
        </w:rPr>
        <w:t>Questions Evaluation</w:t>
      </w:r>
    </w:p>
    <w:p w14:paraId="04235610" w14:textId="31FA55AF" w:rsidR="00980C02" w:rsidRPr="0047111F" w:rsidRDefault="00980C02" w:rsidP="0047111F">
      <w:pPr>
        <w:pStyle w:val="NormalWeb"/>
        <w:rPr>
          <w:rFonts w:ascii="Century Gothic" w:hAnsi="Century Gothic"/>
          <w:b/>
          <w:bCs/>
        </w:rPr>
      </w:pPr>
      <w:r w:rsidRPr="0047111F">
        <w:rPr>
          <w:rFonts w:ascii="Century Gothic" w:hAnsi="Century Gothic"/>
          <w:b/>
          <w:bCs/>
        </w:rPr>
        <w:t>Your presenters:</w:t>
      </w:r>
    </w:p>
    <w:p w14:paraId="7D034BAE" w14:textId="02CD9B5A" w:rsidR="0047111F" w:rsidRPr="0047111F" w:rsidRDefault="0047111F" w:rsidP="0047111F">
      <w:pPr>
        <w:rPr>
          <w:rFonts w:ascii="Century Gothic" w:hAnsi="Century Gothic"/>
        </w:rPr>
      </w:pPr>
      <w:r w:rsidRPr="0047111F">
        <w:rPr>
          <w:rFonts w:ascii="Century Gothic" w:hAnsi="Century Gothic"/>
          <w:b/>
          <w:bCs/>
        </w:rPr>
        <w:t>Kara Hecht</w:t>
      </w:r>
      <w:r w:rsidRPr="0047111F">
        <w:rPr>
          <w:rFonts w:ascii="Century Gothic" w:hAnsi="Century Gothic"/>
        </w:rPr>
        <w:t xml:space="preserve"> is a Teacher of the Visually Impaired and Orientation &amp; Mobility Specialist in Missouri who is passionate about supporting students with multiple disabilities and complex learning needs. Drawing from experience in physical education, pre-employment transition services, and itinerant vision services, she focuses on practical, collaborative approaches that make vision and mobility instruction part of everyday life. Kara enjoys partnering with teachers, therapists, paraprofessionals, and families to create meaningful learning opportunities that promote independence, engagement, and participation for all students.</w:t>
      </w:r>
    </w:p>
    <w:p w14:paraId="4E29BA65" w14:textId="1E0049D6" w:rsidR="00980C02" w:rsidRPr="0047111F" w:rsidRDefault="00980C02" w:rsidP="0047111F">
      <w:pPr>
        <w:pStyle w:val="NormalWeb"/>
        <w:spacing w:line="276" w:lineRule="auto"/>
        <w:rPr>
          <w:rFonts w:ascii="Century Gothic" w:hAnsi="Century Gothic"/>
        </w:rPr>
      </w:pPr>
      <w:r w:rsidRPr="0047111F">
        <w:rPr>
          <w:rFonts w:ascii="Century Gothic" w:hAnsi="Century Gothic"/>
          <w:b/>
          <w:bCs/>
        </w:rPr>
        <w:t>Jane</w:t>
      </w:r>
      <w:r w:rsidR="0047111F" w:rsidRPr="0047111F">
        <w:rPr>
          <w:rFonts w:ascii="Century Gothic" w:hAnsi="Century Gothic"/>
          <w:b/>
          <w:bCs/>
        </w:rPr>
        <w:t xml:space="preserve"> Herder</w:t>
      </w:r>
      <w:r w:rsidRPr="0047111F">
        <w:rPr>
          <w:rFonts w:ascii="Century Gothic" w:hAnsi="Century Gothic"/>
        </w:rPr>
        <w:t xml:space="preserve"> MA, MEd,  is the Director of Outreach at Missouri School for the Blind and Project Director of the Missouri DeafBlind Project.  Jane came to the Outreach Department at Missouri School for the Blind in 2017.  Jane has 30+ years as a Teacher of the Visually Impaired and Orientation and Mobility Specialist in Missouri, Colorado, and New Mexico.  She has an additional graduate degree in Technology in Schools and endorsement from the University of Northern Colorado in multiculturalism.  She is certified as Library of Congress Literary Braille Transcriptionist, Certification in Deafblindness from Texas Tech University, Perkins-Roman CVI Endorsee, and Certified in Elementary Education.  Jane is an adjunct professor at Missouri State University in their Master of Science in Education (</w:t>
      </w:r>
      <w:proofErr w:type="spellStart"/>
      <w:r w:rsidRPr="0047111F">
        <w:rPr>
          <w:rFonts w:ascii="Century Gothic" w:hAnsi="Century Gothic"/>
        </w:rPr>
        <w:t>MSEd</w:t>
      </w:r>
      <w:proofErr w:type="spellEnd"/>
      <w:r w:rsidRPr="0047111F">
        <w:rPr>
          <w:rFonts w:ascii="Century Gothic" w:hAnsi="Century Gothic"/>
        </w:rPr>
        <w:t xml:space="preserve">) Special Education: Blindness and Low Vision program. She loves her son, coffee, candy, and tennis (mostly in that order). </w:t>
      </w:r>
    </w:p>
    <w:sectPr w:rsidR="00980C02" w:rsidRPr="0047111F" w:rsidSect="0047111F">
      <w:footerReference w:type="default" r:id="rId7"/>
      <w:pgSz w:w="12240" w:h="15840"/>
      <w:pgMar w:top="1440" w:right="1440" w:bottom="1440" w:left="1440" w:header="720" w:footer="720" w:gutter="0"/>
      <w:pgBorders w:offsetFrom="page">
        <w:top w:val="single" w:sz="24" w:space="24" w:color="EF940F"/>
        <w:left w:val="single" w:sz="24" w:space="24" w:color="EF940F"/>
        <w:bottom w:val="single" w:sz="24" w:space="24" w:color="EF940F"/>
        <w:right w:val="single" w:sz="24" w:space="24" w:color="EF940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8D027" w14:textId="77777777" w:rsidR="00980C02" w:rsidRDefault="00980C02" w:rsidP="00980C02">
      <w:pPr>
        <w:spacing w:after="0" w:line="240" w:lineRule="auto"/>
      </w:pPr>
      <w:r>
        <w:separator/>
      </w:r>
    </w:p>
  </w:endnote>
  <w:endnote w:type="continuationSeparator" w:id="0">
    <w:p w14:paraId="0292DC08" w14:textId="77777777" w:rsidR="00980C02" w:rsidRDefault="00980C02" w:rsidP="0098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81BB" w14:textId="77777777" w:rsidR="00980C02" w:rsidRDefault="00980C02">
    <w:pPr>
      <w:pStyle w:val="Footer"/>
    </w:pPr>
  </w:p>
  <w:p w14:paraId="7F40CB54" w14:textId="77777777" w:rsidR="00980C02" w:rsidRDefault="00980C02">
    <w:pPr>
      <w:pStyle w:val="Footer"/>
    </w:pPr>
  </w:p>
  <w:p w14:paraId="71F2628F" w14:textId="77777777" w:rsidR="00980C02" w:rsidRDefault="00980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0010D" w14:textId="77777777" w:rsidR="00980C02" w:rsidRDefault="00980C02" w:rsidP="00980C02">
      <w:pPr>
        <w:spacing w:after="0" w:line="240" w:lineRule="auto"/>
      </w:pPr>
      <w:r>
        <w:separator/>
      </w:r>
    </w:p>
  </w:footnote>
  <w:footnote w:type="continuationSeparator" w:id="0">
    <w:p w14:paraId="017BB36B" w14:textId="77777777" w:rsidR="00980C02" w:rsidRDefault="00980C02" w:rsidP="00980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D34B9"/>
    <w:multiLevelType w:val="multilevel"/>
    <w:tmpl w:val="D2E67FEE"/>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B1746"/>
    <w:multiLevelType w:val="multilevel"/>
    <w:tmpl w:val="1F008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A5876"/>
    <w:multiLevelType w:val="multilevel"/>
    <w:tmpl w:val="E4FE5F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03D4F"/>
    <w:multiLevelType w:val="multilevel"/>
    <w:tmpl w:val="697C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B6858"/>
    <w:multiLevelType w:val="multilevel"/>
    <w:tmpl w:val="726E7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024303"/>
    <w:multiLevelType w:val="multilevel"/>
    <w:tmpl w:val="FA96F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F3647"/>
    <w:multiLevelType w:val="multilevel"/>
    <w:tmpl w:val="E5244B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CC00938"/>
    <w:multiLevelType w:val="multilevel"/>
    <w:tmpl w:val="D966D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C2953"/>
    <w:multiLevelType w:val="multilevel"/>
    <w:tmpl w:val="26AA9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A07010"/>
    <w:multiLevelType w:val="multilevel"/>
    <w:tmpl w:val="A77E3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8868630">
    <w:abstractNumId w:val="0"/>
  </w:num>
  <w:num w:numId="2" w16cid:durableId="2103254319">
    <w:abstractNumId w:val="6"/>
  </w:num>
  <w:num w:numId="3" w16cid:durableId="2132551787">
    <w:abstractNumId w:val="2"/>
  </w:num>
  <w:num w:numId="4" w16cid:durableId="818226686">
    <w:abstractNumId w:val="1"/>
  </w:num>
  <w:num w:numId="5" w16cid:durableId="1475639751">
    <w:abstractNumId w:val="7"/>
  </w:num>
  <w:num w:numId="6" w16cid:durableId="1089422045">
    <w:abstractNumId w:val="8"/>
  </w:num>
  <w:num w:numId="7" w16cid:durableId="1780567568">
    <w:abstractNumId w:val="5"/>
  </w:num>
  <w:num w:numId="8" w16cid:durableId="319623639">
    <w:abstractNumId w:val="9"/>
  </w:num>
  <w:num w:numId="9" w16cid:durableId="679938981">
    <w:abstractNumId w:val="4"/>
  </w:num>
  <w:num w:numId="10" w16cid:durableId="563221282">
    <w:abstractNumId w:val="0"/>
  </w:num>
  <w:num w:numId="11" w16cid:durableId="523985776">
    <w:abstractNumId w:val="6"/>
  </w:num>
  <w:num w:numId="12" w16cid:durableId="975792856">
    <w:abstractNumId w:val="2"/>
  </w:num>
  <w:num w:numId="13" w16cid:durableId="2003502717">
    <w:abstractNumId w:val="1"/>
  </w:num>
  <w:num w:numId="14" w16cid:durableId="240525175">
    <w:abstractNumId w:val="7"/>
  </w:num>
  <w:num w:numId="15" w16cid:durableId="154029471">
    <w:abstractNumId w:val="8"/>
  </w:num>
  <w:num w:numId="16" w16cid:durableId="1174494009">
    <w:abstractNumId w:val="5"/>
  </w:num>
  <w:num w:numId="17" w16cid:durableId="959645132">
    <w:abstractNumId w:val="9"/>
  </w:num>
  <w:num w:numId="18" w16cid:durableId="197549587">
    <w:abstractNumId w:val="4"/>
  </w:num>
  <w:num w:numId="19" w16cid:durableId="1174220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79"/>
    <w:rsid w:val="00075E28"/>
    <w:rsid w:val="000A1D1C"/>
    <w:rsid w:val="001334B4"/>
    <w:rsid w:val="00176173"/>
    <w:rsid w:val="003C796D"/>
    <w:rsid w:val="00443153"/>
    <w:rsid w:val="0047111F"/>
    <w:rsid w:val="00496715"/>
    <w:rsid w:val="004E09E5"/>
    <w:rsid w:val="004F4378"/>
    <w:rsid w:val="005859DA"/>
    <w:rsid w:val="005A61AB"/>
    <w:rsid w:val="005C34A7"/>
    <w:rsid w:val="00682055"/>
    <w:rsid w:val="007311C8"/>
    <w:rsid w:val="007C3826"/>
    <w:rsid w:val="007D6C4B"/>
    <w:rsid w:val="00811001"/>
    <w:rsid w:val="00894D40"/>
    <w:rsid w:val="00895817"/>
    <w:rsid w:val="008A2F28"/>
    <w:rsid w:val="009800E1"/>
    <w:rsid w:val="00980C02"/>
    <w:rsid w:val="009B3EF2"/>
    <w:rsid w:val="009C735F"/>
    <w:rsid w:val="00A00D00"/>
    <w:rsid w:val="00B266D5"/>
    <w:rsid w:val="00B910C6"/>
    <w:rsid w:val="00C36BB5"/>
    <w:rsid w:val="00C838BB"/>
    <w:rsid w:val="00CF2254"/>
    <w:rsid w:val="00CF76E0"/>
    <w:rsid w:val="00D87EA8"/>
    <w:rsid w:val="00DC33EB"/>
    <w:rsid w:val="00EA6FC9"/>
    <w:rsid w:val="00EF328C"/>
    <w:rsid w:val="00FA3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DF7CD69"/>
  <w15:chartTrackingRefBased/>
  <w15:docId w15:val="{9B587602-955D-415D-9717-FEE4D5BF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679"/>
    <w:rPr>
      <w:rFonts w:eastAsiaTheme="majorEastAsia" w:cstheme="majorBidi"/>
      <w:color w:val="272727" w:themeColor="text1" w:themeTint="D8"/>
    </w:rPr>
  </w:style>
  <w:style w:type="paragraph" w:styleId="Title">
    <w:name w:val="Title"/>
    <w:basedOn w:val="Normal"/>
    <w:next w:val="Normal"/>
    <w:link w:val="TitleChar"/>
    <w:uiPriority w:val="10"/>
    <w:qFormat/>
    <w:rsid w:val="00FA3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679"/>
    <w:pPr>
      <w:spacing w:before="160"/>
      <w:jc w:val="center"/>
    </w:pPr>
    <w:rPr>
      <w:i/>
      <w:iCs/>
      <w:color w:val="404040" w:themeColor="text1" w:themeTint="BF"/>
    </w:rPr>
  </w:style>
  <w:style w:type="character" w:customStyle="1" w:styleId="QuoteChar">
    <w:name w:val="Quote Char"/>
    <w:basedOn w:val="DefaultParagraphFont"/>
    <w:link w:val="Quote"/>
    <w:uiPriority w:val="29"/>
    <w:rsid w:val="00FA3679"/>
    <w:rPr>
      <w:i/>
      <w:iCs/>
      <w:color w:val="404040" w:themeColor="text1" w:themeTint="BF"/>
    </w:rPr>
  </w:style>
  <w:style w:type="paragraph" w:styleId="ListParagraph">
    <w:name w:val="List Paragraph"/>
    <w:basedOn w:val="Normal"/>
    <w:uiPriority w:val="34"/>
    <w:qFormat/>
    <w:rsid w:val="00FA3679"/>
    <w:pPr>
      <w:ind w:left="720"/>
      <w:contextualSpacing/>
    </w:pPr>
  </w:style>
  <w:style w:type="character" w:styleId="IntenseEmphasis">
    <w:name w:val="Intense Emphasis"/>
    <w:basedOn w:val="DefaultParagraphFont"/>
    <w:uiPriority w:val="21"/>
    <w:qFormat/>
    <w:rsid w:val="00FA3679"/>
    <w:rPr>
      <w:i/>
      <w:iCs/>
      <w:color w:val="0F4761" w:themeColor="accent1" w:themeShade="BF"/>
    </w:rPr>
  </w:style>
  <w:style w:type="paragraph" w:styleId="IntenseQuote">
    <w:name w:val="Intense Quote"/>
    <w:basedOn w:val="Normal"/>
    <w:next w:val="Normal"/>
    <w:link w:val="IntenseQuoteChar"/>
    <w:uiPriority w:val="30"/>
    <w:qFormat/>
    <w:rsid w:val="00FA3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679"/>
    <w:rPr>
      <w:i/>
      <w:iCs/>
      <w:color w:val="0F4761" w:themeColor="accent1" w:themeShade="BF"/>
    </w:rPr>
  </w:style>
  <w:style w:type="character" w:styleId="IntenseReference">
    <w:name w:val="Intense Reference"/>
    <w:basedOn w:val="DefaultParagraphFont"/>
    <w:uiPriority w:val="32"/>
    <w:qFormat/>
    <w:rsid w:val="00FA3679"/>
    <w:rPr>
      <w:b/>
      <w:bCs/>
      <w:smallCaps/>
      <w:color w:val="0F4761" w:themeColor="accent1" w:themeShade="BF"/>
      <w:spacing w:val="5"/>
    </w:rPr>
  </w:style>
  <w:style w:type="character" w:styleId="Hyperlink">
    <w:name w:val="Hyperlink"/>
    <w:basedOn w:val="DefaultParagraphFont"/>
    <w:uiPriority w:val="99"/>
    <w:unhideWhenUsed/>
    <w:rsid w:val="00811001"/>
    <w:rPr>
      <w:color w:val="467886" w:themeColor="hyperlink"/>
      <w:u w:val="single"/>
    </w:rPr>
  </w:style>
  <w:style w:type="character" w:styleId="UnresolvedMention">
    <w:name w:val="Unresolved Mention"/>
    <w:basedOn w:val="DefaultParagraphFont"/>
    <w:uiPriority w:val="99"/>
    <w:semiHidden/>
    <w:unhideWhenUsed/>
    <w:rsid w:val="00811001"/>
    <w:rPr>
      <w:color w:val="605E5C"/>
      <w:shd w:val="clear" w:color="auto" w:fill="E1DFDD"/>
    </w:rPr>
  </w:style>
  <w:style w:type="character" w:styleId="Strong">
    <w:name w:val="Strong"/>
    <w:basedOn w:val="DefaultParagraphFont"/>
    <w:uiPriority w:val="22"/>
    <w:qFormat/>
    <w:rsid w:val="008A2F28"/>
    <w:rPr>
      <w:b/>
      <w:bCs/>
    </w:rPr>
  </w:style>
  <w:style w:type="table" w:styleId="TableGrid">
    <w:name w:val="Table Grid"/>
    <w:basedOn w:val="TableNormal"/>
    <w:uiPriority w:val="39"/>
    <w:rsid w:val="009B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3EF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80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C02"/>
  </w:style>
  <w:style w:type="paragraph" w:styleId="Footer">
    <w:name w:val="footer"/>
    <w:basedOn w:val="Normal"/>
    <w:link w:val="FooterChar"/>
    <w:uiPriority w:val="99"/>
    <w:unhideWhenUsed/>
    <w:rsid w:val="00980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2000">
      <w:bodyDiv w:val="1"/>
      <w:marLeft w:val="0"/>
      <w:marRight w:val="0"/>
      <w:marTop w:val="0"/>
      <w:marBottom w:val="0"/>
      <w:divBdr>
        <w:top w:val="none" w:sz="0" w:space="0" w:color="auto"/>
        <w:left w:val="none" w:sz="0" w:space="0" w:color="auto"/>
        <w:bottom w:val="none" w:sz="0" w:space="0" w:color="auto"/>
        <w:right w:val="none" w:sz="0" w:space="0" w:color="auto"/>
      </w:divBdr>
    </w:div>
    <w:div w:id="822046494">
      <w:bodyDiv w:val="1"/>
      <w:marLeft w:val="0"/>
      <w:marRight w:val="0"/>
      <w:marTop w:val="0"/>
      <w:marBottom w:val="0"/>
      <w:divBdr>
        <w:top w:val="none" w:sz="0" w:space="0" w:color="auto"/>
        <w:left w:val="none" w:sz="0" w:space="0" w:color="auto"/>
        <w:bottom w:val="none" w:sz="0" w:space="0" w:color="auto"/>
        <w:right w:val="none" w:sz="0" w:space="0" w:color="auto"/>
      </w:divBdr>
    </w:div>
    <w:div w:id="1166364162">
      <w:bodyDiv w:val="1"/>
      <w:marLeft w:val="0"/>
      <w:marRight w:val="0"/>
      <w:marTop w:val="0"/>
      <w:marBottom w:val="0"/>
      <w:divBdr>
        <w:top w:val="none" w:sz="0" w:space="0" w:color="auto"/>
        <w:left w:val="none" w:sz="0" w:space="0" w:color="auto"/>
        <w:bottom w:val="none" w:sz="0" w:space="0" w:color="auto"/>
        <w:right w:val="none" w:sz="0" w:space="0" w:color="auto"/>
      </w:divBdr>
    </w:div>
    <w:div w:id="1177572534">
      <w:bodyDiv w:val="1"/>
      <w:marLeft w:val="0"/>
      <w:marRight w:val="0"/>
      <w:marTop w:val="0"/>
      <w:marBottom w:val="0"/>
      <w:divBdr>
        <w:top w:val="none" w:sz="0" w:space="0" w:color="auto"/>
        <w:left w:val="none" w:sz="0" w:space="0" w:color="auto"/>
        <w:bottom w:val="none" w:sz="0" w:space="0" w:color="auto"/>
        <w:right w:val="none" w:sz="0" w:space="0" w:color="auto"/>
      </w:divBdr>
    </w:div>
    <w:div w:id="1301426704">
      <w:bodyDiv w:val="1"/>
      <w:marLeft w:val="0"/>
      <w:marRight w:val="0"/>
      <w:marTop w:val="0"/>
      <w:marBottom w:val="0"/>
      <w:divBdr>
        <w:top w:val="none" w:sz="0" w:space="0" w:color="auto"/>
        <w:left w:val="none" w:sz="0" w:space="0" w:color="auto"/>
        <w:bottom w:val="none" w:sz="0" w:space="0" w:color="auto"/>
        <w:right w:val="none" w:sz="0" w:space="0" w:color="auto"/>
      </w:divBdr>
    </w:div>
    <w:div w:id="1474448634">
      <w:bodyDiv w:val="1"/>
      <w:marLeft w:val="0"/>
      <w:marRight w:val="0"/>
      <w:marTop w:val="0"/>
      <w:marBottom w:val="0"/>
      <w:divBdr>
        <w:top w:val="none" w:sz="0" w:space="0" w:color="auto"/>
        <w:left w:val="none" w:sz="0" w:space="0" w:color="auto"/>
        <w:bottom w:val="none" w:sz="0" w:space="0" w:color="auto"/>
        <w:right w:val="none" w:sz="0" w:space="0" w:color="auto"/>
      </w:divBdr>
    </w:div>
    <w:div w:id="1619873479">
      <w:bodyDiv w:val="1"/>
      <w:marLeft w:val="0"/>
      <w:marRight w:val="0"/>
      <w:marTop w:val="0"/>
      <w:marBottom w:val="0"/>
      <w:divBdr>
        <w:top w:val="none" w:sz="0" w:space="0" w:color="auto"/>
        <w:left w:val="none" w:sz="0" w:space="0" w:color="auto"/>
        <w:bottom w:val="none" w:sz="0" w:space="0" w:color="auto"/>
        <w:right w:val="none" w:sz="0" w:space="0" w:color="auto"/>
      </w:divBdr>
    </w:div>
    <w:div w:id="174719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Herder, Jane</dc:creator>
  <cp:keywords/>
  <dc:description/>
  <cp:lastModifiedBy>Herder, Jane</cp:lastModifiedBy>
  <cp:revision>2</cp:revision>
  <cp:lastPrinted>2025-09-26T16:02:00Z</cp:lastPrinted>
  <dcterms:created xsi:type="dcterms:W3CDTF">2026-06-18T21:06:00Z</dcterms:created>
  <dcterms:modified xsi:type="dcterms:W3CDTF">2026-06-18T21:06:00Z</dcterms:modified>
</cp:coreProperties>
</file>